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E" w:rsidRDefault="0028094E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28094E" w:rsidRDefault="00DA7084">
      <w:pPr>
        <w:spacing w:line="600" w:lineRule="exact"/>
        <w:jc w:val="center"/>
        <w:rPr>
          <w:rFonts w:ascii="微软雅黑" w:eastAsia="微软雅黑" w:hAnsi="微软雅黑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hint="eastAsia"/>
          <w:sz w:val="39"/>
          <w:szCs w:val="39"/>
          <w:shd w:val="clear" w:color="auto" w:fill="FFFFFF"/>
        </w:rPr>
        <w:t>政府网站工作年度报表</w:t>
      </w:r>
    </w:p>
    <w:p w:rsidR="0028094E" w:rsidRDefault="00DA7084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（2019年度）</w:t>
      </w:r>
    </w:p>
    <w:p w:rsidR="0028094E" w:rsidRDefault="0028094E">
      <w:pPr>
        <w:spacing w:line="600" w:lineRule="exact"/>
        <w:jc w:val="center"/>
        <w:rPr>
          <w:rFonts w:ascii="Times New Roman" w:eastAsia="方正仿宋_GBK" w:hAnsi="Times New Roman"/>
          <w:sz w:val="28"/>
          <w:szCs w:val="28"/>
        </w:rPr>
      </w:pPr>
    </w:p>
    <w:p w:rsidR="0028094E" w:rsidRPr="007D1C41" w:rsidRDefault="00DA7084">
      <w:pPr>
        <w:spacing w:line="600" w:lineRule="exact"/>
        <w:ind w:leftChars="-60" w:left="-126" w:firstLineChars="100" w:firstLine="2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填报单位:</w:t>
      </w:r>
      <w:r>
        <w:rPr>
          <w:rFonts w:ascii="黑体" w:eastAsia="黑体" w:hAnsi="黑体"/>
          <w:color w:val="FF0000"/>
          <w:sz w:val="28"/>
          <w:szCs w:val="28"/>
        </w:rPr>
        <w:t xml:space="preserve"> </w:t>
      </w:r>
      <w:r w:rsidRPr="007D1C41">
        <w:rPr>
          <w:rFonts w:ascii="仿宋_GB2312" w:eastAsia="仿宋_GB2312" w:hAnsi="Times New Roman" w:hint="eastAsia"/>
          <w:sz w:val="24"/>
        </w:rPr>
        <w:t>六安市住房公积金中心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 w:rsidR="0028094E" w:rsidRPr="007D1C41">
        <w:trPr>
          <w:cantSplit/>
          <w:trHeight w:val="90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br/>
              <w:t>六安市住房公积金中心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http://zfgjj.luan.gov.cn/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六安市住房公积金中心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政府门户网站     </w:t>
            </w: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 </w:t>
            </w: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部门网站     □专项网站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3415000091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微软雅黑" w:hAnsi="Times New Roman"/>
                <w:sz w:val="24"/>
              </w:rPr>
            </w:pP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皖ICP备18026447号-1号</w:t>
            </w:r>
          </w:p>
        </w:tc>
        <w:tc>
          <w:tcPr>
            <w:tcW w:w="1994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皖公网安备 34150202000228号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1108879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6653278 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54461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667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15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189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463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</w:tr>
      <w:tr w:rsidR="0028094E" w:rsidRPr="007D1C4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是     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注册用户数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20159523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可全程在线办理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26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lastRenderedPageBreak/>
              <w:t>（单位：件）</w:t>
            </w:r>
          </w:p>
        </w:tc>
        <w:tc>
          <w:tcPr>
            <w:tcW w:w="1139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lastRenderedPageBreak/>
              <w:t>总数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 w:rsidP="00D576F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33871</w:t>
            </w:r>
            <w:r w:rsidR="00D576FC" w:rsidRPr="007D1C41"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自然人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3073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法人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335644</w:t>
            </w:r>
          </w:p>
        </w:tc>
      </w:tr>
      <w:tr w:rsidR="0028094E" w:rsidRPr="007D1C41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是    □否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收到留言数量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498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办结留言数量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498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平均办理时间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公开答复数量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576FC" w:rsidP="00D576F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465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网民留言数量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FC1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="00DA7084" w:rsidRPr="007D1C4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28094E" w:rsidRPr="007D1C4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是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     □否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是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     □否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是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     □否</w:t>
            </w:r>
          </w:p>
        </w:tc>
      </w:tr>
      <w:tr w:rsidR="0028094E" w:rsidRPr="007D1C4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ind w:firstLineChars="400" w:firstLine="840"/>
              <w:jc w:val="left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28094E" w:rsidRPr="007D1C4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六安市住房公积金中心发布</w:t>
            </w:r>
          </w:p>
        </w:tc>
      </w:tr>
      <w:tr w:rsidR="0028094E" w:rsidRPr="007D1C4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70</w:t>
            </w:r>
          </w:p>
        </w:tc>
      </w:tr>
      <w:tr w:rsidR="0028094E" w:rsidRPr="007D1C4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关注量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487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六安公积金</w:t>
            </w:r>
          </w:p>
        </w:tc>
      </w:tr>
      <w:tr w:rsidR="0028094E" w:rsidRPr="007D1C4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33</w:t>
            </w:r>
          </w:p>
        </w:tc>
      </w:tr>
      <w:tr w:rsidR="0028094E" w:rsidRPr="007D1C4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订阅数</w:t>
            </w:r>
          </w:p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31715</w:t>
            </w:r>
          </w:p>
        </w:tc>
      </w:tr>
      <w:tr w:rsidR="0028094E" w:rsidRPr="007D1C41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28094E" w:rsidRPr="007D1C41" w:rsidRDefault="0028094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28094E" w:rsidRPr="007D1C41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lastRenderedPageBreak/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 w:rsidR="0028094E" w:rsidRPr="007D1C41" w:rsidRDefault="00DA7084">
            <w:pPr>
              <w:adjustRightInd w:val="0"/>
              <w:snapToGrid w:val="0"/>
              <w:spacing w:line="270" w:lineRule="exact"/>
              <w:rPr>
                <w:rFonts w:ascii="仿宋_GB2312" w:eastAsia="仿宋_GB2312" w:hAnsi="Times New Roman"/>
                <w:sz w:val="24"/>
              </w:rPr>
            </w:pPr>
            <w:r w:rsidRPr="007D1C41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搜索即服务  □多语言版本 </w:t>
            </w:r>
            <w:r w:rsidRPr="007D1C41">
              <w:rPr>
                <w:rFonts w:ascii="MS Gothic" w:eastAsia="MS Gothic" w:hAnsi="MS Gothic" w:cs="MS Gothic" w:hint="eastAsia"/>
                <w:szCs w:val="21"/>
                <w:shd w:val="clear" w:color="auto" w:fill="FFFFFF"/>
              </w:rPr>
              <w:t>☑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 xml:space="preserve">无障碍浏览 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千人千网</w:t>
            </w:r>
            <w:r w:rsidRPr="007D1C41">
              <w:rPr>
                <w:rFonts w:ascii="MS Mincho" w:eastAsia="宋体" w:hAnsi="MS Mincho" w:cs="MS Mincho" w:hint="eastAsia"/>
                <w:sz w:val="24"/>
              </w:rPr>
              <w:t>□</w:t>
            </w:r>
            <w:r w:rsidRPr="007D1C41">
              <w:rPr>
                <w:rFonts w:ascii="仿宋_GB2312" w:eastAsia="仿宋_GB2312" w:hAnsi="Times New Roman" w:hint="eastAsia"/>
                <w:sz w:val="24"/>
              </w:rPr>
              <w:t>其他</w:t>
            </w:r>
            <w:r w:rsidRPr="007D1C41">
              <w:rPr>
                <w:rFonts w:ascii="仿宋_GB2312" w:eastAsia="仿宋_GB2312" w:hAnsi="Times New Roman"/>
                <w:sz w:val="24"/>
              </w:rPr>
              <w:t xml:space="preserve"> </w:t>
            </w:r>
          </w:p>
        </w:tc>
      </w:tr>
    </w:tbl>
    <w:p w:rsidR="0028094E" w:rsidRDefault="00DA708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333333"/>
          <w:sz w:val="14"/>
          <w:szCs w:val="14"/>
        </w:rPr>
      </w:pPr>
      <w:r>
        <w:rPr>
          <w:rFonts w:ascii="微软雅黑" w:eastAsia="微软雅黑" w:hAnsi="微软雅黑" w:cs="微软雅黑" w:hint="eastAsia"/>
          <w:color w:val="333333"/>
          <w:sz w:val="14"/>
          <w:szCs w:val="14"/>
          <w:shd w:val="clear" w:color="auto" w:fill="FFFFFF"/>
        </w:rPr>
        <w:t> </w:t>
      </w:r>
    </w:p>
    <w:p w:rsidR="0028094E" w:rsidRDefault="00DA7084">
      <w:pPr>
        <w:adjustRightInd w:val="0"/>
        <w:snapToGrid w:val="0"/>
        <w:spacing w:line="270" w:lineRule="exact"/>
        <w:jc w:val="lef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备注：1.网站未开设“在线访谈”栏目，2019年未参与相关单位组织的</w:t>
      </w:r>
      <w:r>
        <w:rPr>
          <w:rFonts w:ascii="仿宋_GB2312" w:eastAsia="仿宋_GB2312" w:hAnsi="Times New Roman" w:hint="eastAsia"/>
          <w:sz w:val="24"/>
        </w:rPr>
        <w:t> </w:t>
      </w:r>
      <w:r>
        <w:rPr>
          <w:rFonts w:ascii="仿宋_GB2312" w:eastAsia="仿宋_GB2312" w:hAnsi="Times New Roman" w:hint="eastAsia"/>
          <w:sz w:val="24"/>
        </w:rPr>
        <w:t xml:space="preserve">“在线访谈”活动，故报表相关项目数值为0。 </w:t>
      </w:r>
      <w:r>
        <w:rPr>
          <w:rFonts w:ascii="仿宋_GB2312" w:eastAsia="仿宋_GB2312" w:hAnsi="Times New Roman" w:hint="eastAsia"/>
          <w:sz w:val="24"/>
        </w:rPr>
        <w:t>      </w:t>
      </w:r>
    </w:p>
    <w:p w:rsidR="0028094E" w:rsidRDefault="00DA7084">
      <w:pPr>
        <w:adjustRightInd w:val="0"/>
        <w:snapToGrid w:val="0"/>
        <w:spacing w:line="270" w:lineRule="exact"/>
        <w:jc w:val="lef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         </w:t>
      </w:r>
      <w:r>
        <w:rPr>
          <w:rFonts w:ascii="仿宋_GB2312" w:eastAsia="仿宋_GB2312" w:hAnsi="Times New Roman" w:hint="eastAsia"/>
          <w:sz w:val="24"/>
        </w:rPr>
        <w:t xml:space="preserve"> 2.“办事服务－注册用户数”为安徽省政务服务网全部注册用户数。</w:t>
      </w:r>
    </w:p>
    <w:p w:rsidR="0028094E" w:rsidRDefault="00DA7084">
      <w:pPr>
        <w:adjustRightInd w:val="0"/>
        <w:snapToGrid w:val="0"/>
        <w:spacing w:line="270" w:lineRule="exact"/>
        <w:jc w:val="lef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                           </w:t>
      </w:r>
    </w:p>
    <w:p w:rsidR="00723B30" w:rsidRDefault="00723B30">
      <w:pPr>
        <w:adjustRightInd w:val="0"/>
        <w:snapToGrid w:val="0"/>
        <w:spacing w:line="270" w:lineRule="exact"/>
        <w:jc w:val="right"/>
        <w:rPr>
          <w:rFonts w:ascii="仿宋_GB2312" w:eastAsia="仿宋_GB2312" w:hAnsi="Times New Roman"/>
          <w:sz w:val="24"/>
        </w:rPr>
      </w:pPr>
    </w:p>
    <w:p w:rsidR="0028094E" w:rsidRDefault="00DA7084">
      <w:pPr>
        <w:adjustRightInd w:val="0"/>
        <w:snapToGrid w:val="0"/>
        <w:spacing w:line="270" w:lineRule="exact"/>
        <w:jc w:val="righ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填报日期：2020年1月</w:t>
      </w:r>
      <w:r w:rsidR="00723B30">
        <w:rPr>
          <w:rFonts w:ascii="仿宋_GB2312" w:eastAsia="仿宋_GB2312" w:hAnsi="Times New Roman" w:hint="eastAsia"/>
          <w:sz w:val="24"/>
        </w:rPr>
        <w:t>14</w:t>
      </w:r>
      <w:r>
        <w:rPr>
          <w:rFonts w:ascii="仿宋_GB2312" w:eastAsia="仿宋_GB2312" w:hAnsi="Times New Roman" w:hint="eastAsia"/>
          <w:sz w:val="24"/>
        </w:rPr>
        <w:t>日</w:t>
      </w:r>
    </w:p>
    <w:p w:rsidR="0028094E" w:rsidRDefault="0028094E">
      <w:pPr>
        <w:widowControl/>
        <w:ind w:firstLine="527"/>
        <w:jc w:val="left"/>
        <w:rPr>
          <w:rFonts w:ascii="仿宋_GB2312" w:eastAsia="仿宋_GB2312" w:hAnsi="仿宋_GB2312" w:cs="仿宋_GB2312"/>
          <w:spacing w:val="-30"/>
          <w:sz w:val="32"/>
          <w:szCs w:val="32"/>
        </w:rPr>
      </w:pPr>
    </w:p>
    <w:sectPr w:rsidR="0028094E" w:rsidSect="0028094E">
      <w:footerReference w:type="default" r:id="rId8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AA" w:rsidRDefault="004E47AA" w:rsidP="0028094E">
      <w:r>
        <w:separator/>
      </w:r>
    </w:p>
  </w:endnote>
  <w:endnote w:type="continuationSeparator" w:id="0">
    <w:p w:rsidR="004E47AA" w:rsidRDefault="004E47AA" w:rsidP="0028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E" w:rsidRDefault="005F74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 filled="f" stroked="f" strokeweight=".5pt">
          <v:textbox style="mso-fit-shape-to-text:t" inset="0,0,0,0">
            <w:txbxContent>
              <w:p w:rsidR="0028094E" w:rsidRDefault="005F74E6">
                <w:pPr>
                  <w:pStyle w:val="a4"/>
                </w:pPr>
                <w:r>
                  <w:fldChar w:fldCharType="begin"/>
                </w:r>
                <w:r w:rsidR="00DA7084">
                  <w:instrText xml:space="preserve"> PAGE  \* MERGEFORMAT </w:instrText>
                </w:r>
                <w:r>
                  <w:fldChar w:fldCharType="separate"/>
                </w:r>
                <w:r w:rsidR="00FC194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AA" w:rsidRDefault="004E47AA" w:rsidP="0028094E">
      <w:r>
        <w:separator/>
      </w:r>
    </w:p>
  </w:footnote>
  <w:footnote w:type="continuationSeparator" w:id="0">
    <w:p w:rsidR="004E47AA" w:rsidRDefault="004E47AA" w:rsidP="0028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66FAF"/>
    <w:rsid w:val="001F5355"/>
    <w:rsid w:val="001F6483"/>
    <w:rsid w:val="0028094E"/>
    <w:rsid w:val="002D7315"/>
    <w:rsid w:val="003409FA"/>
    <w:rsid w:val="00386742"/>
    <w:rsid w:val="00387F68"/>
    <w:rsid w:val="003E72B6"/>
    <w:rsid w:val="00426DD4"/>
    <w:rsid w:val="00465FD2"/>
    <w:rsid w:val="004661C6"/>
    <w:rsid w:val="0047545E"/>
    <w:rsid w:val="004E47AA"/>
    <w:rsid w:val="00501880"/>
    <w:rsid w:val="00544616"/>
    <w:rsid w:val="0054496F"/>
    <w:rsid w:val="00596857"/>
    <w:rsid w:val="005F74E6"/>
    <w:rsid w:val="0066077E"/>
    <w:rsid w:val="0067746F"/>
    <w:rsid w:val="006A752F"/>
    <w:rsid w:val="006F268B"/>
    <w:rsid w:val="00723B30"/>
    <w:rsid w:val="00766EC4"/>
    <w:rsid w:val="00770394"/>
    <w:rsid w:val="00793382"/>
    <w:rsid w:val="007D1C41"/>
    <w:rsid w:val="00817153"/>
    <w:rsid w:val="00842A97"/>
    <w:rsid w:val="008C377A"/>
    <w:rsid w:val="008C4EF6"/>
    <w:rsid w:val="00915472"/>
    <w:rsid w:val="0092564E"/>
    <w:rsid w:val="00945279"/>
    <w:rsid w:val="00961E83"/>
    <w:rsid w:val="00981B2B"/>
    <w:rsid w:val="009A44E6"/>
    <w:rsid w:val="009F7C2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C41149"/>
    <w:rsid w:val="00C6012D"/>
    <w:rsid w:val="00D320E0"/>
    <w:rsid w:val="00D341DA"/>
    <w:rsid w:val="00D576FC"/>
    <w:rsid w:val="00D8306E"/>
    <w:rsid w:val="00D8368B"/>
    <w:rsid w:val="00D87E04"/>
    <w:rsid w:val="00DA7084"/>
    <w:rsid w:val="00E248D2"/>
    <w:rsid w:val="00E45624"/>
    <w:rsid w:val="00E85499"/>
    <w:rsid w:val="00ED5806"/>
    <w:rsid w:val="00F82829"/>
    <w:rsid w:val="00FC0193"/>
    <w:rsid w:val="00FC194E"/>
    <w:rsid w:val="0B3314E0"/>
    <w:rsid w:val="12037642"/>
    <w:rsid w:val="28837C66"/>
    <w:rsid w:val="289D0C25"/>
    <w:rsid w:val="290C29A5"/>
    <w:rsid w:val="395A3810"/>
    <w:rsid w:val="3BBE5AC3"/>
    <w:rsid w:val="3E245076"/>
    <w:rsid w:val="48972014"/>
    <w:rsid w:val="4D0A7859"/>
    <w:rsid w:val="52027574"/>
    <w:rsid w:val="556D22A5"/>
    <w:rsid w:val="578131D3"/>
    <w:rsid w:val="628776BF"/>
    <w:rsid w:val="66E61AE0"/>
    <w:rsid w:val="6BCB78D3"/>
    <w:rsid w:val="6C1E4F21"/>
    <w:rsid w:val="7CC82A95"/>
    <w:rsid w:val="7EA9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0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rsid w:val="0028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28094E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28094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809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09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09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4634A-773B-43B5-8A92-DFD38CE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202</Words>
  <Characters>1153</Characters>
  <Application>Microsoft Office Word</Application>
  <DocSecurity>0</DocSecurity>
  <Lines>9</Lines>
  <Paragraphs>2</Paragraphs>
  <ScaleCrop>false</ScaleCrop>
  <Company>Lenovo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35</cp:revision>
  <dcterms:created xsi:type="dcterms:W3CDTF">2019-12-27T01:04:00Z</dcterms:created>
  <dcterms:modified xsi:type="dcterms:W3CDTF">2020-01-14T09:45:00Z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